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t>프로젝트 보고서</w:t>
      </w:r>
    </w:p>
    <w:p>
      <w:pPr>
        <w:jc w:val="center"/>
      </w:pPr>
      <w:r>
        <w:rPr>
          <w:color w:val="646464"/>
          <w:sz w:val="22"/>
        </w:rPr>
        <w:t>작성자: 황은비  |  작성일: 2025-12-30</w:t>
      </w:r>
    </w:p>
    <w:p/>
    <w:p>
      <w:pPr>
        <w:pStyle w:val="Heading2"/>
      </w:pPr>
      <w:r>
        <w:t>주간 운영 보고서</w:t>
      </w:r>
    </w:p>
    <w:p>
      <w:pPr>
        <w:pStyle w:val="Heading3"/>
      </w:pPr>
      <w:r>
        <w:t>1. 주요 지표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객체 검출(YOLOv11-m, YOLOv8-l)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#9차 학습:  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Train Accuracy: 0.980  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Validation Accuracy: 0.956  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Test Accuracy: 0.882  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나노(nano) 대비 약 0.07 향상  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#11차 학습(Optuna 기반):  </w:t>
      </w:r>
    </w:p>
    <w:p>
      <w:pPr>
        <w:pStyle w:val="ListBullet"/>
      </w:pPr>
      <w:r>
        <w:rPr>
          <w:rFonts w:ascii="Malgun Gothic" w:hAnsi="Malgun Gothic"/>
          <w:sz w:val="22"/>
        </w:rPr>
        <w:t>Test Accuracy: 약 0.9009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최종 학습(6개 모델 중):  </w:t>
      </w:r>
    </w:p>
    <w:p>
      <w:pPr>
        <w:pStyle w:val="ListBullet"/>
      </w:pPr>
      <w:r>
        <w:rPr>
          <w:rFonts w:ascii="Malgun Gothic" w:hAnsi="Malgun Gothic"/>
          <w:sz w:val="22"/>
        </w:rPr>
        <w:t>YOLOv11-m 기반 Test Accuracy: 90% 이상 달성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객체 검출 상세(YOLOv8l)</w:t>
      </w:r>
    </w:p>
    <w:p>
      <w:pPr>
        <w:pStyle w:val="ListBullet"/>
      </w:pPr>
      <w:r>
        <w:rPr>
          <w:rFonts w:ascii="Malgun Gothic" w:hAnsi="Malgun Gothic"/>
          <w:sz w:val="22"/>
        </w:rPr>
        <w:t>IMG_1547 (프레임 1824개, 총 검출 1286개)</w:t>
      </w:r>
    </w:p>
    <w:p>
      <w:pPr>
        <w:pStyle w:val="ListBullet"/>
      </w:pPr>
      <w:r>
        <w:rPr>
          <w:rFonts w:ascii="Malgun Gothic" w:hAnsi="Malgun Gothic"/>
          <w:sz w:val="22"/>
        </w:rPr>
        <w:t>bird: 857회, bowl: 394회, car: 16회, 기타 소수</w:t>
      </w:r>
    </w:p>
    <w:p>
      <w:pPr>
        <w:pStyle w:val="ListBullet"/>
      </w:pPr>
      <w:r>
        <w:rPr>
          <w:rFonts w:ascii="Malgun Gothic" w:hAnsi="Malgun Gothic"/>
          <w:sz w:val="22"/>
        </w:rPr>
        <w:t>대표 프레임 846(검출 11개)</w:t>
      </w:r>
    </w:p>
    <w:p>
      <w:pPr>
        <w:pStyle w:val="ListBullet"/>
      </w:pPr>
      <w:r>
        <w:rPr>
          <w:rFonts w:ascii="Malgun Gothic" w:hAnsi="Malgun Gothic"/>
          <w:sz w:val="22"/>
        </w:rPr>
        <w:t>IMG_1548 (프레임 1834개, 총 검출 954개)</w:t>
      </w:r>
    </w:p>
    <w:p>
      <w:pPr>
        <w:pStyle w:val="ListBullet"/>
      </w:pPr>
      <w:r>
        <w:rPr>
          <w:rFonts w:ascii="Malgun Gothic" w:hAnsi="Malgun Gothic"/>
          <w:sz w:val="22"/>
        </w:rPr>
        <w:t>bird: 889회, tv: 38회, person: 7회, 기타 소수</w:t>
      </w:r>
    </w:p>
    <w:p>
      <w:pPr>
        <w:pStyle w:val="ListBullet"/>
      </w:pPr>
      <w:r>
        <w:rPr>
          <w:rFonts w:ascii="Malgun Gothic" w:hAnsi="Malgun Gothic"/>
          <w:sz w:val="22"/>
        </w:rPr>
        <w:t>대표 프레임 261(검출 5개)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분류 모델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3차 학습:  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데이터 분할: train:val:test = 7:2:1  </w:t>
      </w:r>
    </w:p>
    <w:p>
      <w:pPr>
        <w:pStyle w:val="ListBullet"/>
      </w:pPr>
      <w:r>
        <w:rPr>
          <w:rFonts w:ascii="Malgun Gothic" w:hAnsi="Malgun Gothic"/>
          <w:sz w:val="22"/>
        </w:rPr>
        <w:t xml:space="preserve">Validation Accuracy: 98%  </w:t>
      </w:r>
    </w:p>
    <w:p>
      <w:pPr>
        <w:pStyle w:val="ListBullet"/>
      </w:pPr>
      <w:r>
        <w:rPr>
          <w:rFonts w:ascii="Malgun Gothic" w:hAnsi="Malgun Gothic"/>
          <w:sz w:val="22"/>
        </w:rPr>
        <w:t>Train/Test: 100%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논문 리뷰 모델 성능 비교 (Something-Something, Kinetics)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rPr>
                <w:rFonts w:ascii="Malgun Gothic" w:hAnsi="Malgun Gothic"/>
                <w:b/>
                <w:sz w:val="20"/>
              </w:rPr>
              <w:t>모델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b/>
                <w:sz w:val="20"/>
              </w:rPr>
              <w:t>Top-1 정확도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b/>
                <w:sz w:val="20"/>
              </w:rPr>
              <w:t>Top-5 정확도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b/>
                <w:sz w:val="20"/>
              </w:rPr>
              <w:t>파라미터 수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b/>
                <w:sz w:val="20"/>
              </w:rPr>
              <w:t>FLOPS</w:t>
            </w:r>
          </w:p>
        </w:tc>
      </w:tr>
      <w:tr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I3D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71.1%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89.3%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12.06M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107.9G</w:t>
            </w:r>
          </w:p>
        </w:tc>
      </w:tr>
      <w:tr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S3D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72.2%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90.6%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8.77M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66.4G</w:t>
            </w:r>
          </w:p>
        </w:tc>
      </w:tr>
      <w:tr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S3D-G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74.7%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93.4%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11.56M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71.4G</w:t>
            </w:r>
          </w:p>
        </w:tc>
      </w:tr>
      <w:tr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모델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Val Top-1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Val Top-5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Test Top-1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</w:r>
          </w:p>
        </w:tc>
      </w:tr>
      <w:tr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I2D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34.4%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69.0%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-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</w:r>
          </w:p>
        </w:tc>
      </w:tr>
      <w:tr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I3D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45.8%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76.5%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-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</w:r>
          </w:p>
        </w:tc>
      </w:tr>
      <w:tr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S3D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47.3%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78.1%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-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</w:r>
          </w:p>
        </w:tc>
      </w:tr>
      <w:tr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S3D-G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48.2%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78.7%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  <w:t>42.0%</w:t>
            </w:r>
          </w:p>
        </w:tc>
        <w:tc>
          <w:tcPr>
            <w:tcW w:type="dxa" w:w="1728"/>
          </w:tcPr>
          <w:p>
            <w:r>
              <w:rPr>
                <w:rFonts w:ascii="Malgun Gothic" w:hAnsi="Malgun Gothic"/>
                <w:sz w:val="18"/>
              </w:rPr>
            </w:r>
          </w:p>
        </w:tc>
      </w:tr>
    </w:tbl>
    <w:p/>
    <w:p>
      <w:pPr>
        <w:pStyle w:val="ListBullet"/>
      </w:pPr>
      <w:r>
        <w:rPr>
          <w:rFonts w:ascii="Malgun Gothic" w:hAnsi="Malgun Gothic"/>
          <w:b/>
          <w:sz w:val="22"/>
        </w:rPr>
        <w:t>추가 모델 실험</w:t>
      </w:r>
    </w:p>
    <w:p>
      <w:pPr>
        <w:pStyle w:val="ListBullet"/>
      </w:pPr>
      <w:r>
        <w:rPr>
          <w:rFonts w:ascii="Malgun Gothic" w:hAnsi="Malgun Gothic"/>
          <w:sz w:val="22"/>
        </w:rPr>
        <w:t>EfficientNet-B1 사용 → 동일하게 무의미한 결과</w:t>
      </w:r>
    </w:p>
    <w:p>
      <w:pPr>
        <w:pStyle w:val="Heading3"/>
      </w:pPr>
      <w:r>
        <w:t>2. 주요 활동 및 진행사항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데이터 파이프라인 및 API 구축 (아쿠아누리 프로젝트)</w:t>
      </w:r>
    </w:p>
    <w:p>
      <w:pPr>
        <w:pStyle w:val="ListBullet"/>
      </w:pPr>
      <w:r>
        <w:rPr>
          <w:rFonts w:ascii="Malgun Gothic" w:hAnsi="Malgun Gothic"/>
          <w:sz w:val="22"/>
        </w:rPr>
        <w:t>FastAPI 기반 서버 설계 및 구축:</w:t>
      </w:r>
    </w:p>
    <w:p>
      <w:pPr>
        <w:pStyle w:val="ListBullet"/>
      </w:pPr>
      <w:r>
        <w:rPr>
          <w:rFonts w:ascii="Malgun Gothic" w:hAnsi="Malgun Gothic"/>
          <w:sz w:val="22"/>
        </w:rPr>
        <w:t>입력 영상을 3프레임 단위로 프레임 추출</w:t>
      </w:r>
    </w:p>
    <w:p>
      <w:pPr>
        <w:pStyle w:val="ListBullet"/>
      </w:pPr>
      <w:r>
        <w:rPr>
          <w:rFonts w:ascii="Malgun Gothic" w:hAnsi="Malgun Gothic"/>
          <w:sz w:val="22"/>
        </w:rPr>
        <w:t>이미지 내 사람 탐지 및 영역 Crop</w:t>
      </w:r>
    </w:p>
    <w:p>
      <w:pPr>
        <w:pStyle w:val="ListBullet"/>
      </w:pPr>
      <w:r>
        <w:rPr>
          <w:rFonts w:ascii="Malgun Gothic" w:hAnsi="Malgun Gothic"/>
          <w:sz w:val="22"/>
        </w:rPr>
        <w:t>사전학습 모델로 급이/비급이 행동 분류</w:t>
      </w:r>
    </w:p>
    <w:p>
      <w:pPr>
        <w:pStyle w:val="ListBullet"/>
      </w:pPr>
      <w:r>
        <w:rPr>
          <w:rFonts w:ascii="Malgun Gothic" w:hAnsi="Malgun Gothic"/>
          <w:sz w:val="22"/>
        </w:rPr>
        <w:t>급이 판단시, 횟수계산 및 결과 반환(JSON)</w:t>
      </w:r>
    </w:p>
    <w:p>
      <w:pPr>
        <w:pStyle w:val="ListBullet"/>
      </w:pPr>
      <w:r>
        <w:rPr>
          <w:rFonts w:ascii="Malgun Gothic" w:hAnsi="Malgun Gothic"/>
          <w:sz w:val="22"/>
        </w:rPr>
        <w:t>응답 예시: 비디오 경로, 피딩 여부, 횟수, 평균 피딩 확률, FPS, 전체 프레임 수 등 구조화된 정보 제공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모델별 학습 및 평가</w:t>
      </w:r>
    </w:p>
    <w:p>
      <w:pPr>
        <w:pStyle w:val="ListBullet"/>
      </w:pPr>
      <w:r>
        <w:rPr>
          <w:rFonts w:ascii="Malgun Gothic" w:hAnsi="Malgun Gothic"/>
          <w:sz w:val="22"/>
        </w:rPr>
        <w:t>총 6개 모델 학습 및 비교, 최종 YOLOv11-m 모델 선정 (Test Acc 90% 이상)</w:t>
      </w:r>
    </w:p>
    <w:p>
      <w:pPr>
        <w:pStyle w:val="ListBullet"/>
      </w:pPr>
      <w:r>
        <w:rPr>
          <w:rFonts w:ascii="Malgun Gothic" w:hAnsi="Malgun Gothic"/>
          <w:sz w:val="22"/>
        </w:rPr>
        <w:t>데이터 증강 및 정규화 적용하여 검출 정확도 향상 시도</w:t>
      </w:r>
    </w:p>
    <w:p>
      <w:pPr>
        <w:pStyle w:val="ListBullet"/>
      </w:pPr>
      <w:r>
        <w:rPr>
          <w:rFonts w:ascii="Malgun Gothic" w:hAnsi="Malgun Gothic"/>
          <w:sz w:val="22"/>
        </w:rPr>
        <w:t>Optuna 기반 하이퍼파라미터 튜닝(50 트라이얼, 2시간 Max)로 Test Accuracy ≈ 0.9009 달성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객체 검출 성능 평가</w:t>
      </w:r>
    </w:p>
    <w:p>
      <w:pPr>
        <w:pStyle w:val="ListBullet"/>
      </w:pPr>
      <w:r>
        <w:rPr>
          <w:rFonts w:ascii="Malgun Gothic" w:hAnsi="Malgun Gothic"/>
          <w:sz w:val="22"/>
        </w:rPr>
        <w:t>다양한 동영상(IMG</w:t>
      </w:r>
      <w:r>
        <w:rPr>
          <w:rFonts w:ascii="Malgun Gothic" w:hAnsi="Malgun Gothic"/>
          <w:i/>
          <w:sz w:val="22"/>
        </w:rPr>
        <w:t>1547, IMG</w:t>
      </w:r>
      <w:r>
        <w:rPr>
          <w:rFonts w:ascii="Malgun Gothic" w:hAnsi="Malgun Gothic"/>
          <w:sz w:val="22"/>
        </w:rPr>
        <w:t>1548 등)에서 클래스별 검출 개수 집계 및 대표 프레임 추출</w:t>
      </w:r>
    </w:p>
    <w:p>
      <w:pPr>
        <w:pStyle w:val="ListBullet"/>
      </w:pPr>
      <w:r>
        <w:rPr>
          <w:rFonts w:ascii="Malgun Gothic" w:hAnsi="Malgun Gothic"/>
          <w:sz w:val="22"/>
        </w:rPr>
        <w:t>일부 인식 오라(예: 물고기를 bird로 오인식) 등 오류 케이스 확인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주요 논문 및 선행기술 리서치</w:t>
      </w:r>
    </w:p>
    <w:p>
      <w:pPr>
        <w:pStyle w:val="ListBullet"/>
      </w:pPr>
      <w:r>
        <w:rPr>
          <w:rFonts w:ascii="Malgun Gothic" w:hAnsi="Malgun Gothic"/>
          <w:sz w:val="22"/>
        </w:rPr>
        <w:t>I3D, S3D, S3D-G, Top-heavy/Bottom-heavy 구조 등 행동인식 네트워크 구조 분석 및 벤치마크 성능 비교</w:t>
      </w:r>
    </w:p>
    <w:p>
      <w:pPr>
        <w:pStyle w:val="ListBullet"/>
      </w:pPr>
      <w:r>
        <w:rPr>
          <w:rFonts w:ascii="Malgun Gothic" w:hAnsi="Malgun Gothic"/>
          <w:sz w:val="22"/>
        </w:rPr>
        <w:t>3D convolution 적용 계층(Top-heavy vs. Bottom-heavy)별 효과 및 연산 효율-정확도 관계 검증</w:t>
      </w:r>
    </w:p>
    <w:p>
      <w:pPr>
        <w:pStyle w:val="ListBullet"/>
      </w:pPr>
      <w:r>
        <w:rPr>
          <w:rFonts w:ascii="Malgun Gothic" w:hAnsi="Malgun Gothic"/>
          <w:sz w:val="22"/>
        </w:rPr>
        <w:t>Separable 3D convolution(S3D) 도입 효과 및 Feature Gating 성능 향상 확인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모델 처리 결과 분석</w:t>
      </w:r>
    </w:p>
    <w:p>
      <w:pPr>
        <w:pStyle w:val="ListBullet"/>
      </w:pPr>
      <w:r>
        <w:rPr>
          <w:rFonts w:ascii="Malgun Gothic" w:hAnsi="Malgun Gothic"/>
          <w:sz w:val="22"/>
        </w:rPr>
        <w:t>급이 행동 감지 시 "FEEDING", 비급이 감지 시 "NON-FEEDING"으로 분류 및 신뢰도 출력</w:t>
      </w:r>
    </w:p>
    <w:p>
      <w:pPr>
        <w:pStyle w:val="ListBullet"/>
      </w:pPr>
      <w:r>
        <w:rPr>
          <w:rFonts w:ascii="Malgun Gothic" w:hAnsi="Malgun Gothic"/>
          <w:sz w:val="22"/>
        </w:rPr>
        <w:t>실제 테스트 데이터에서 목표 행동 패턴을 정확하게 검출하는지 지속 평가</w:t>
      </w:r>
    </w:p>
    <w:p>
      <w:pPr>
        <w:pStyle w:val="Heading3"/>
      </w:pPr>
      <w:r>
        <w:t>3. 이슈 및 문제점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객체 검출 모델 오인식</w:t>
      </w:r>
    </w:p>
    <w:p>
      <w:pPr>
        <w:pStyle w:val="ListBullet"/>
      </w:pPr>
      <w:r>
        <w:rPr>
          <w:rFonts w:ascii="Malgun Gothic" w:hAnsi="Malgun Gothic"/>
          <w:sz w:val="22"/>
        </w:rPr>
        <w:t>YOLO 계열 모델 사용시 어류 이미지를 bird 등으로 잘못 인식하는 사례 다수 발생</w:t>
      </w:r>
    </w:p>
    <w:p>
      <w:pPr>
        <w:pStyle w:val="ListBullet"/>
      </w:pPr>
      <w:r>
        <w:rPr>
          <w:rFonts w:ascii="Malgun Gothic" w:hAnsi="Malgun Gothic"/>
          <w:sz w:val="22"/>
        </w:rPr>
        <w:t>클래스 레이블 오류로 인해 실제 활용시 추가적인 클래스 재정의/정제 필요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EfficientNet-B1 시도 무의미</w:t>
      </w:r>
    </w:p>
    <w:p>
      <w:pPr>
        <w:pStyle w:val="ListBullet"/>
      </w:pPr>
      <w:r>
        <w:rPr>
          <w:rFonts w:ascii="Malgun Gothic" w:hAnsi="Malgun Gothic"/>
          <w:sz w:val="22"/>
        </w:rPr>
        <w:t>추가 실험(EfficientNet-B1)에서도 특이 개선점 없음</w:t>
      </w:r>
    </w:p>
    <w:p>
      <w:pPr>
        <w:pStyle w:val="ListBullet"/>
      </w:pPr>
      <w:r>
        <w:rPr>
          <w:rFonts w:ascii="Malgun Gothic" w:hAnsi="Malgun Gothic"/>
          <w:b/>
          <w:sz w:val="22"/>
        </w:rPr>
        <w:t>행동 인식 성능 한계</w:t>
      </w:r>
    </w:p>
    <w:p>
      <w:pPr>
        <w:pStyle w:val="ListBullet"/>
      </w:pPr>
      <w:r>
        <w:rPr>
          <w:rFonts w:ascii="Malgun Gothic" w:hAnsi="Malgun Gothic"/>
          <w:sz w:val="22"/>
        </w:rPr>
        <w:t>분류 정확도는 높으나, 실제 피딩 행동 등 실시간 응용에서 추가적인 검증 필요</w:t>
      </w:r>
    </w:p>
    <w:p>
      <w:pPr>
        <w:pStyle w:val="Heading3"/>
      </w:pPr>
      <w:r>
        <w:t>4. 다음 주 예정사항</w:t>
      </w:r>
    </w:p>
    <w:p>
      <w:pPr>
        <w:pStyle w:val="ListBullet"/>
      </w:pPr>
      <w:r>
        <w:rPr>
          <w:rFonts w:ascii="Malgun Gothic" w:hAnsi="Malgun Gothic"/>
          <w:sz w:val="22"/>
        </w:rPr>
        <w:t>YOLO 등 객체 검출 모델의 클래스 레이블 재정의 및 재학습 추진</w:t>
      </w:r>
    </w:p>
    <w:p>
      <w:pPr>
        <w:pStyle w:val="ListBullet"/>
      </w:pPr>
      <w:r>
        <w:rPr>
          <w:rFonts w:ascii="Malgun Gothic" w:hAnsi="Malgun Gothic"/>
          <w:sz w:val="22"/>
        </w:rPr>
        <w:t>행동 분류 아키텍처(S3D 등)에서 Feature Gating, Top-heavy 방안 적용 실험 지속</w:t>
      </w:r>
    </w:p>
    <w:p>
      <w:pPr>
        <w:pStyle w:val="ListBullet"/>
      </w:pPr>
      <w:r>
        <w:rPr>
          <w:rFonts w:ascii="Malgun Gothic" w:hAnsi="Malgun Gothic"/>
          <w:sz w:val="22"/>
        </w:rPr>
        <w:t>실시간 시스템 적용 및 API 응답 결과의 현장 검증 강화</w:t>
      </w:r>
    </w:p>
    <w:p>
      <w:pPr>
        <w:pStyle w:val="ListBullet"/>
      </w:pPr>
      <w:r>
        <w:rPr>
          <w:rFonts w:ascii="Malgun Gothic" w:hAnsi="Malgun Gothic"/>
          <w:sz w:val="22"/>
        </w:rPr>
        <w:t>추가 영상 데이터 확보 및 불검출·오인식 케이스 분석을 통한 데이터셋 개선</w:t>
      </w:r>
    </w:p>
    <w:p>
      <w:pPr>
        <w:pStyle w:val="ListBullet"/>
      </w:pPr>
      <w:r>
        <w:rPr>
          <w:rFonts w:ascii="Malgun Gothic" w:hAnsi="Malgun Gothic"/>
          <w:sz w:val="22"/>
        </w:rPr>
        <w:t>API의 상세 응답정보 및 활용 매뉴얼 보완</w:t>
      </w:r>
    </w:p>
    <w:p/>
    <w:p>
      <w:r>
        <w:rPr>
          <w:b/>
          <w:color w:val="464646"/>
          <w:sz w:val="24"/>
        </w:rPr>
        <w:t>📊 핵심 그래프 및 결과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49203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5a296c-8853-805e-a0dd-c9de0e17ca89_265a296c-8853-8045-a31f-c344251b008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20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이미지는 여러 개의 데이터 분포 시각화를 보여주는 그래프들의 집합으로 구성되어 있습니다 (출처: 250905_선행 기술 및 논문 리서치)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100440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81-8bbd-f7452522e333_2c9a296c-8853-8042-b609-f1931832707f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4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서버 응답에 대한 JSON 형식의 데이터와 그에 따른 응답 헤더를 보여줍니다 (출처: 250902_아쿠아누리 최종 결과)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108327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81-8bbd-f7452522e333_2c9a296c-8853-808e-933e-e5d1ff3864c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32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서버 응답의 JSON 형태를 보여주는 스크린샷입니다 (출처: 250902_아쿠아누리 최종 결과)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1541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5a296c-8853-805e-a0dd-c9de0e17ca89_265a296c-8853-80f0-9a55-e975ff3cdb0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54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행동 인식 네트워크의 구조를 설명하고 있습니다 (출처: 250905_선행 기술 및 논문 리서치)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6567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5a296c-8853-805e-a0dd-c9de0e17ca89_265a296c-8853-8099-a2f9-fecf9c28b75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6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네 가지 비디오 처리 아키텍처를 비교하여 보여줍니다: I3D, I2D, Bottom-heavy I3D, 그리고 Top-heavy I3D (출처: 250905_선행 기술 및 논문 리서치)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185716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5a296c-8853-805e-a0dd-c9de0e17ca89_265a296c-8853-80dd-9634-efe80d6cf69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1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인셉션 블록(Inception Block)의 세 가지 변형을 비교하는 다이어그램입니다 (출처: 250905_선행 기술 및 논문 리서치)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176463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5a296c-8853-805e-a0dd-c9de0e17ca89_265a296c-8853-80c7-a62f-ee2df41225a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4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두 개의 그래프(a, b)를 통해 FLOPs(Floating Point Operations)와 miniKinetics Accuracy 간의 관계를 보여줍니다 (출처: 250905_선행 기술 및 논문 리서치)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84618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5a296c-8853-805e-a0dd-c9de0e17ca89_265a296c-8853-8045-a404-e1f42209d2b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6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네 개의 박스 플롯을 나란히 비교하는 그래프입니다 (출처: 250905_선행 기술 및 논문 리서치)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16827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5a296c-8853-805e-a0dd-c9de0e17ca89_265a296c-8853-80d4-af8a-f1ca1751626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비디오 입력 데이터의 처리를 위한 심층 신경망 구조 다이어그램을 보여줍니다 (출처: 250905_선행 기술 및 논문 리서치)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84618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bb-ba82-e57ba4c98e96_2c9a296c-8853-80d5-9a75-ddb61cc8ac0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6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네 개의 상자 그림(box plot)을 보여주며 각각 다른 3D 컨볼루션 레이어의 출력을 시각화하고 있습니다 (출처: 250905_논문리뷰2_S3D</w:t>
        <w:br/>
        <w:t>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16827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bb-ba82-e57ba4c98e96_2c9a296c-8853-80fb-88fd-d8970d493db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비디오 입력을 처리하는 신경망 아키텍처의 흐름을 다이어그램 형태로 보여줍니다 (출처: 250905_논문리뷰2_S3D</w:t>
        <w:br/>
        <w:t>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49203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bb-ba82-e57ba4c98e96_2c9a296c-8853-805f-91af-fe711f1b724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20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다양한 데이터 분포를 시각화한 것으로 보입니다 (출처: 250905_논문리뷰2_S3D</w:t>
        <w:br/>
        <w:t>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65848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a8-aa97-d7ce563bc0d1_2c9a296c-8853-801a-a394-d741f58166f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8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반복되는 패턴이 있는 그리드 배열을 보여주며, 각 셀은 다양한 색상과 기하학적 도형을 포함하고 있습니다 (출처: 250905_논문리뷰_I3D(Inflated 3D ConvNet))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64257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a8-aa97-d7ce563bc0d1_2c9a296c-8853-801e-b298-d6c3e46a7ea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25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여러 개의 작은 정사각형 이미지들로 구성된 모자이크 형태입니다 (출처: 250905_논문리뷰_I3D(Inflated 3D ConvNet))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65263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a8-aa97-d7ce563bc0d1_2c9a296c-8853-8027-9db4-e914baed3e9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26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여러 격자로 나뉜 컬러 패턴들을 보여주고 있습니다 (출처: 250905_논문리뷰_I3D(Inflated 3D ConvNet))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4351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a8-aa97-d7ce563bc0d1_2c9a296c-8853-809f-980a-e90c2f393f4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3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"Inflated Inception-V1" 아키텍처와 "Inception Module"의 구조를 설명합니다 (출처: 250905_논문리뷰_I3D(Inflated 3D ConvNet))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1516433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a8-aa97-d7ce563bc0d1_2c9a296c-8853-80f7-b231-c672a443afe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64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다섯 가지의 비디오 이해를 위한 신경망 구조를 다이어그램으로 보여줍니다 (출처: 250905_논문리뷰_I3D(Inflated 3D ConvNet))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4351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a8-aa97-d7ce563bc0d1_2c9a296c-8853-809f-980a-e90c2f393f4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3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Inflated Inception-V1 및 Inception 모듈 구조를 다루고 있습니다 (출처: 250905_논문리뷰_I3D(Inflated 3D ConvNet))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14823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a8-aa97-d7ce563bc0d1_2c9a296c-8853-8091-9f63-cc3d3d786ab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8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페이지 제목과 섹션 제목은 명시되어 있지 않지만, 이미지는 세 가지 행으로 배열된 여러 격자 이미지들을 보여줍니다 (출처: 250905_논문리뷰_I3D(Inflated 3D ConvNet))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671309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81-8bbd-f7452522e333_2c9a296c-8853-807b-b38e-cd15cec3527b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130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실내 공간에서 특정 행동을 감지하는 인공지능 시스템의 분석 장면을 보여줍니다 (출처: 250902_아쿠아누리 최종 결과)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697382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81-8bbd-f7452522e333_2c9a296c-8853-805c-baa9-dc3405436cd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73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실내 공간을 보여주며, 바닥에 여러 개의 사진과 그릇이 놓여 있다 (출처: 250902_아쿠아누리 최종 결과)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633224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81-8bbd-f7452522e333_2c9a296c-8853-80ab-88fe-f8b89b13ce0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32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실내의 넓은 공간을 보여주며, 벽 쪽에는 천장에 여러 개의 조명이 설치되어 있습니다 (출처: 250902_아쿠아누리 최종 결과)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6750393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81-8bbd-f7452522e333_2c9a296c-8853-806e-b2e5-f326870b8d5a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50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실내 환경에서 행인을 객체 인식 기술로 분석한 결과를 보여줍니다 (출처: 250902_아쿠아누리 최종 결과)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5717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d8-b3e6-cb95f64d30b1_2c9a296c-8853-802a-ac3d-d74eae59e196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수조 안의 물고기들을 보여주며, 물체 인식을 통해 각각의 물고기가 "bird"로 잘못 식별되고 있습니다 (출처: 250903_아쿠아누리 객체 검출)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5717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c9a296c-8853-80d8-b3e6-cb95f64d30b1_2c9a296c-8853-804d-817f-d9674f51bc2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46464"/>
          <w:sz w:val="18"/>
        </w:rPr>
        <w:t>이 이미지는 수조 안에 있는 여러 물체들을 보여주며, 특정 물체에 'bird'라는 레이블과 신뢰도 점수가 부여되어 있습니다 (출처: 250903_아쿠아누리 객체 검출)</w:t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